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32"/>
        <w:tblW w:w="10065" w:type="dxa"/>
        <w:tblLayout w:type="fixed"/>
        <w:tblLook w:val="04A0" w:firstRow="1" w:lastRow="0" w:firstColumn="1" w:lastColumn="0" w:noHBand="0" w:noVBand="1"/>
      </w:tblPr>
      <w:tblGrid>
        <w:gridCol w:w="3968"/>
        <w:gridCol w:w="2128"/>
        <w:gridCol w:w="3969"/>
      </w:tblGrid>
      <w:tr w:rsidR="008B7264" w:rsidTr="008B7264">
        <w:tc>
          <w:tcPr>
            <w:tcW w:w="3968" w:type="dxa"/>
          </w:tcPr>
          <w:p w:rsidR="008B7264" w:rsidRDefault="008B7264" w:rsidP="008B7264">
            <w:pPr>
              <w:spacing w:after="0" w:line="240" w:lineRule="auto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2128" w:type="dxa"/>
          </w:tcPr>
          <w:p w:rsidR="008B7264" w:rsidRDefault="008B7264" w:rsidP="008B726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969" w:type="dxa"/>
          </w:tcPr>
          <w:p w:rsidR="008B7264" w:rsidRDefault="008B7264" w:rsidP="008B7264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</w:tr>
    </w:tbl>
    <w:p w:rsidR="00A81350" w:rsidRPr="004A6ABD" w:rsidRDefault="00A81350" w:rsidP="00A81350">
      <w:pPr>
        <w:tabs>
          <w:tab w:val="center" w:pos="4536"/>
          <w:tab w:val="right" w:pos="9072"/>
        </w:tabs>
        <w:spacing w:after="0"/>
        <w:jc w:val="center"/>
        <w:rPr>
          <w:rFonts w:ascii="Arial Narrow" w:hAnsi="Arial Narrow"/>
          <w:b/>
          <w:smallCaps/>
          <w:sz w:val="24"/>
          <w:u w:val="single"/>
        </w:rPr>
      </w:pPr>
      <w:r w:rsidRPr="004A6ABD">
        <w:rPr>
          <w:rFonts w:ascii="Arial Narrow" w:hAnsi="Arial Narrow"/>
          <w:b/>
          <w:smallCaps/>
          <w:sz w:val="28"/>
          <w:szCs w:val="28"/>
          <w:u w:val="single"/>
        </w:rPr>
        <w:t>Siófoki Közös Önkormányzati Hivatal Jegyzője</w:t>
      </w:r>
    </w:p>
    <w:p w:rsidR="00A81350" w:rsidRPr="004A6ABD" w:rsidRDefault="00A81350" w:rsidP="00A8135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000000"/>
          <w:sz w:val="18"/>
          <w:szCs w:val="18"/>
        </w:rPr>
      </w:pPr>
      <w:r w:rsidRPr="004A6ABD">
        <w:rPr>
          <w:rFonts w:ascii="Arial Narrow" w:hAnsi="Arial Narrow" w:cs="Arial"/>
          <w:color w:val="000000"/>
          <w:sz w:val="18"/>
          <w:szCs w:val="18"/>
        </w:rPr>
        <w:t>8600 S</w:t>
      </w:r>
      <w:r w:rsidRPr="004A6ABD">
        <w:rPr>
          <w:rFonts w:ascii="Arial Narrow" w:hAnsi="Arial Narrow" w:cs="Arial"/>
          <w:color w:val="000000"/>
          <w:sz w:val="13"/>
          <w:szCs w:val="13"/>
        </w:rPr>
        <w:t>IÓFOK</w:t>
      </w:r>
      <w:r w:rsidRPr="004A6ABD">
        <w:rPr>
          <w:rFonts w:ascii="Arial Narrow" w:hAnsi="Arial Narrow" w:cs="Arial"/>
          <w:color w:val="000000"/>
          <w:sz w:val="18"/>
          <w:szCs w:val="18"/>
        </w:rPr>
        <w:t>, F</w:t>
      </w:r>
      <w:r w:rsidRPr="004A6ABD">
        <w:rPr>
          <w:rFonts w:ascii="Arial Narrow" w:hAnsi="Arial Narrow" w:cs="Arial"/>
          <w:color w:val="000000"/>
          <w:sz w:val="13"/>
          <w:szCs w:val="13"/>
        </w:rPr>
        <w:t xml:space="preserve">Ő TÉR </w:t>
      </w:r>
      <w:r w:rsidRPr="004A6ABD">
        <w:rPr>
          <w:rFonts w:ascii="Arial Narrow" w:hAnsi="Arial Narrow" w:cs="Arial"/>
          <w:color w:val="000000"/>
          <w:sz w:val="18"/>
          <w:szCs w:val="18"/>
        </w:rPr>
        <w:t xml:space="preserve">1. </w:t>
      </w:r>
      <w:r w:rsidRPr="004A6ABD">
        <w:rPr>
          <w:rFonts w:ascii="Arial Narrow" w:hAnsi="Arial Narrow" w:cs="Arial"/>
          <w:color w:val="000000"/>
          <w:sz w:val="13"/>
          <w:szCs w:val="13"/>
        </w:rPr>
        <w:t xml:space="preserve">TELEFON </w:t>
      </w:r>
      <w:r w:rsidRPr="004A6ABD">
        <w:rPr>
          <w:rFonts w:ascii="Arial Narrow" w:hAnsi="Arial Narrow" w:cs="Arial"/>
          <w:color w:val="000000"/>
          <w:sz w:val="18"/>
          <w:szCs w:val="18"/>
        </w:rPr>
        <w:t xml:space="preserve">+36 84 504100 </w:t>
      </w:r>
      <w:r w:rsidRPr="004A6ABD">
        <w:rPr>
          <w:rFonts w:ascii="Arial Narrow" w:hAnsi="Arial Narrow" w:cs="Arial"/>
          <w:color w:val="000000"/>
          <w:sz w:val="13"/>
          <w:szCs w:val="13"/>
        </w:rPr>
        <w:t>FAX</w:t>
      </w:r>
      <w:r w:rsidRPr="004A6ABD">
        <w:rPr>
          <w:rFonts w:ascii="Arial Narrow" w:hAnsi="Arial Narrow" w:cs="Arial"/>
          <w:color w:val="000000"/>
          <w:sz w:val="18"/>
          <w:szCs w:val="18"/>
        </w:rPr>
        <w:t>: +36 84 504103</w:t>
      </w:r>
    </w:p>
    <w:p w:rsidR="00A81350" w:rsidRPr="004A6ABD" w:rsidRDefault="00A81350" w:rsidP="00A81350">
      <w:pPr>
        <w:widowControl w:val="0"/>
        <w:tabs>
          <w:tab w:val="left" w:pos="709"/>
        </w:tabs>
        <w:spacing w:after="0"/>
        <w:jc w:val="center"/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</w:pP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E-MAIL: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 xml:space="preserve"> </w:t>
      </w:r>
      <w:r w:rsidRPr="004A6ABD">
        <w:rPr>
          <w:rFonts w:ascii="Arial Narrow" w:eastAsia="Lucida Sans Unicode" w:hAnsi="Arial Narrow" w:cs="Mangal"/>
          <w:caps/>
          <w:sz w:val="13"/>
          <w:szCs w:val="13"/>
          <w:lang w:eastAsia="zh-CN" w:bidi="hi-IN"/>
        </w:rPr>
        <w:t>igazgatas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>@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SIOFOK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>.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HU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 xml:space="preserve">, 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WEBCÍM</w:t>
      </w:r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 xml:space="preserve">: 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WWW</w:t>
      </w:r>
      <w:proofErr w:type="gramStart"/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>.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SIOFOK</w:t>
      </w:r>
      <w:proofErr w:type="gramEnd"/>
      <w:r w:rsidRPr="004A6ABD">
        <w:rPr>
          <w:rFonts w:ascii="Arial Narrow" w:eastAsia="Lucida Sans Unicode" w:hAnsi="Arial Narrow" w:cs="Mangal"/>
          <w:smallCaps/>
          <w:sz w:val="18"/>
          <w:szCs w:val="18"/>
          <w:lang w:eastAsia="zh-CN" w:bidi="hi-IN"/>
        </w:rPr>
        <w:t>.</w:t>
      </w:r>
      <w:r w:rsidRPr="004A6ABD"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  <w:t>HU</w:t>
      </w:r>
    </w:p>
    <w:p w:rsidR="00A81350" w:rsidRPr="004A6ABD" w:rsidRDefault="00A81350" w:rsidP="00A81350">
      <w:pPr>
        <w:widowControl w:val="0"/>
        <w:tabs>
          <w:tab w:val="left" w:pos="709"/>
        </w:tabs>
        <w:spacing w:after="0"/>
        <w:jc w:val="center"/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</w:pPr>
      <w:r w:rsidRPr="004A6ABD">
        <w:rPr>
          <w:rFonts w:ascii="Arial Narrow" w:eastAsia="Lucida Sans Unicode" w:hAnsi="Arial Narrow" w:cs="Mangal"/>
          <w:caps/>
          <w:sz w:val="13"/>
          <w:szCs w:val="13"/>
          <w:lang w:eastAsia="zh-CN" w:bidi="hi-IN"/>
        </w:rPr>
        <w:t xml:space="preserve">hivatali kapu KRID: </w:t>
      </w:r>
      <w:r w:rsidRPr="004A6ABD">
        <w:rPr>
          <w:rFonts w:ascii="Arial Narrow" w:eastAsia="Lucida Sans Unicode" w:hAnsi="Arial Narrow" w:cs="Mangal"/>
          <w:caps/>
          <w:lang w:eastAsia="zh-CN" w:bidi="hi-IN"/>
        </w:rPr>
        <w:t xml:space="preserve">602095939 </w:t>
      </w:r>
    </w:p>
    <w:p w:rsidR="00A81350" w:rsidRDefault="00A81350" w:rsidP="00A81350">
      <w:pPr>
        <w:rPr>
          <w:sz w:val="24"/>
          <w:szCs w:val="24"/>
        </w:rPr>
      </w:pPr>
    </w:p>
    <w:p w:rsidR="00A81350" w:rsidRPr="00D22A73" w:rsidRDefault="00A81350" w:rsidP="00D22A73">
      <w:pPr>
        <w:widowControl w:val="0"/>
        <w:tabs>
          <w:tab w:val="left" w:pos="709"/>
        </w:tabs>
        <w:jc w:val="center"/>
        <w:rPr>
          <w:rFonts w:ascii="Arial Narrow" w:eastAsia="Lucida Sans Unicode" w:hAnsi="Arial Narrow" w:cs="Mangal"/>
          <w:smallCaps/>
          <w:sz w:val="13"/>
          <w:szCs w:val="13"/>
          <w:lang w:eastAsia="zh-CN" w:bidi="hi-IN"/>
        </w:rPr>
      </w:pPr>
    </w:p>
    <w:p w:rsidR="00474AA9" w:rsidRPr="008B7264" w:rsidRDefault="00D22A73" w:rsidP="00CF6F7D">
      <w:pPr>
        <w:jc w:val="center"/>
        <w:rPr>
          <w:rFonts w:ascii="Arial Narrow" w:hAnsi="Arial Narrow"/>
          <w:b/>
          <w:sz w:val="28"/>
          <w:szCs w:val="28"/>
        </w:rPr>
      </w:pPr>
      <w:r w:rsidRPr="008B7264">
        <w:rPr>
          <w:rFonts w:ascii="Arial Narrow" w:hAnsi="Arial Narrow"/>
          <w:b/>
          <w:sz w:val="28"/>
          <w:szCs w:val="28"/>
        </w:rPr>
        <w:t>Nyilatkozat</w:t>
      </w:r>
    </w:p>
    <w:p w:rsidR="008B7264" w:rsidRDefault="008B7264" w:rsidP="00CF6F7D">
      <w:pPr>
        <w:jc w:val="center"/>
        <w:rPr>
          <w:rFonts w:ascii="Arial Narrow" w:hAnsi="Arial Narrow"/>
          <w:b/>
          <w:sz w:val="24"/>
          <w:szCs w:val="24"/>
        </w:rPr>
      </w:pPr>
    </w:p>
    <w:p w:rsidR="008B7264" w:rsidRPr="00D22A73" w:rsidRDefault="008B7264" w:rsidP="00CF6F7D">
      <w:pPr>
        <w:jc w:val="center"/>
        <w:rPr>
          <w:rFonts w:ascii="Arial Narrow" w:hAnsi="Arial Narrow"/>
          <w:b/>
          <w:sz w:val="24"/>
          <w:szCs w:val="24"/>
        </w:rPr>
      </w:pPr>
    </w:p>
    <w:p w:rsidR="00CF6F7D" w:rsidRPr="001B229F" w:rsidRDefault="00CF6F7D" w:rsidP="001B229F">
      <w:pPr>
        <w:pStyle w:val="NormlWeb"/>
        <w:rPr>
          <w:rFonts w:ascii="Arial Narrow" w:hAnsi="Arial Narrow" w:cs="Times"/>
          <w:b/>
          <w:sz w:val="20"/>
          <w:szCs w:val="20"/>
          <w:u w:val="single"/>
        </w:rPr>
      </w:pPr>
      <w:proofErr w:type="gramStart"/>
      <w:r w:rsidRPr="008B7264">
        <w:rPr>
          <w:rFonts w:ascii="Arial Narrow" w:hAnsi="Arial Narrow"/>
        </w:rPr>
        <w:t>Alulírott  ___________________________________________________ kijelentem</w:t>
      </w:r>
      <w:proofErr w:type="gramEnd"/>
      <w:r w:rsidRPr="008B7264">
        <w:rPr>
          <w:rFonts w:ascii="Arial Narrow" w:hAnsi="Arial Narrow"/>
        </w:rPr>
        <w:t xml:space="preserve">, hogy  a szálláshely-szolgáltatási tevékenység folytatásának részletes feltételeiről és a szálláshely-üzemeltetési engedély kiadás rendjéről szóló 239/2009. (X.20.) Korm. </w:t>
      </w:r>
      <w:r w:rsidR="003322C3" w:rsidRPr="008B7264">
        <w:rPr>
          <w:rFonts w:ascii="Arial Narrow" w:hAnsi="Arial Narrow"/>
        </w:rPr>
        <w:t>rendelet (a továbbiakban Korm. rendelet)</w:t>
      </w:r>
      <w:r w:rsidR="00680EDD" w:rsidRPr="008B7264">
        <w:rPr>
          <w:rFonts w:ascii="Arial Narrow" w:hAnsi="Arial Narrow"/>
        </w:rPr>
        <w:t xml:space="preserve"> </w:t>
      </w:r>
      <w:r w:rsidRPr="008B7264">
        <w:rPr>
          <w:rFonts w:ascii="Arial Narrow" w:hAnsi="Arial Narrow"/>
        </w:rPr>
        <w:t>szerint az általam bejelentett „</w:t>
      </w:r>
      <w:r w:rsidR="001B229F" w:rsidRPr="001B229F">
        <w:rPr>
          <w:rFonts w:ascii="Arial Narrow" w:hAnsi="Arial Narrow"/>
        </w:rPr>
        <w:t>Nyaralóhajó-szálláshely</w:t>
      </w:r>
      <w:r w:rsidR="001B229F">
        <w:rPr>
          <w:rFonts w:ascii="Arial Narrow" w:hAnsi="Arial Narrow"/>
        </w:rPr>
        <w:t xml:space="preserve">” típusú szálláshely </w:t>
      </w:r>
      <w:r w:rsidR="003322C3" w:rsidRPr="008B7264">
        <w:rPr>
          <w:rFonts w:ascii="Arial Narrow" w:hAnsi="Arial Narrow"/>
        </w:rPr>
        <w:t xml:space="preserve">a Korm. rendelet </w:t>
      </w:r>
      <w:r w:rsidR="000B38B6" w:rsidRPr="008B7264">
        <w:rPr>
          <w:rFonts w:ascii="Arial Narrow" w:hAnsi="Arial Narrow"/>
        </w:rPr>
        <w:t>1. mel</w:t>
      </w:r>
      <w:r w:rsidR="00D7015D" w:rsidRPr="008B7264">
        <w:rPr>
          <w:rFonts w:ascii="Arial Narrow" w:hAnsi="Arial Narrow"/>
        </w:rPr>
        <w:t xml:space="preserve">léklet </w:t>
      </w:r>
      <w:r w:rsidR="001B229F">
        <w:rPr>
          <w:rFonts w:ascii="Arial Narrow" w:hAnsi="Arial Narrow"/>
        </w:rPr>
        <w:t>8</w:t>
      </w:r>
      <w:r w:rsidR="00680EDD" w:rsidRPr="008B7264">
        <w:rPr>
          <w:rFonts w:ascii="Arial Narrow" w:hAnsi="Arial Narrow"/>
        </w:rPr>
        <w:t>. pontjában</w:t>
      </w:r>
      <w:r w:rsidR="004C2500" w:rsidRPr="008B7264">
        <w:rPr>
          <w:rFonts w:ascii="Arial Narrow" w:hAnsi="Arial Narrow"/>
        </w:rPr>
        <w:t xml:space="preserve"> foglalt </w:t>
      </w:r>
      <w:r w:rsidR="003322C3" w:rsidRPr="008B7264">
        <w:rPr>
          <w:rFonts w:ascii="Arial Narrow" w:hAnsi="Arial Narrow"/>
        </w:rPr>
        <w:t>alábbi kritériumainak maradéktalanul megfelel.</w:t>
      </w:r>
    </w:p>
    <w:p w:rsidR="008B7264" w:rsidRDefault="008B7264" w:rsidP="00A8135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C22B1B" w:rsidRPr="001B229F" w:rsidRDefault="00C22B1B" w:rsidP="00C22B1B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1B229F">
        <w:rPr>
          <w:rFonts w:ascii="Arial Narrow" w:eastAsia="Times New Roman" w:hAnsi="Arial Narrow" w:cs="Times New Roman"/>
          <w:sz w:val="24"/>
          <w:szCs w:val="24"/>
          <w:lang w:eastAsia="hu-HU"/>
        </w:rPr>
        <w:t>A Korm. rend. 2. § 6</w:t>
      </w:r>
      <w:r w:rsidR="001B229F">
        <w:rPr>
          <w:rFonts w:ascii="Arial Narrow" w:eastAsia="Times New Roman" w:hAnsi="Arial Narrow" w:cs="Times New Roman"/>
          <w:sz w:val="24"/>
          <w:szCs w:val="24"/>
          <w:lang w:eastAsia="hu-HU"/>
        </w:rPr>
        <w:t>a</w:t>
      </w:r>
      <w:r w:rsidRPr="001B229F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. pontja alapján </w:t>
      </w:r>
      <w:r w:rsidR="001B229F" w:rsidRPr="001B229F">
        <w:rPr>
          <w:rFonts w:ascii="Arial Narrow" w:eastAsia="Times New Roman" w:hAnsi="Arial Narrow" w:cs="Times New Roman"/>
          <w:sz w:val="24"/>
          <w:szCs w:val="24"/>
          <w:lang w:eastAsia="hu-HU"/>
        </w:rPr>
        <w:t>nyaralóhajó-szálláshely: az a víziközlekedésről szóló 2000. évi XLII. törvény 87. § 29a. pontja szerinti nyaralóhajó, amelyet a víziközlekedés rendjéről szóló rendelet szerint nyaralóhajózásra kijelölt vízterületen nem kizárólag szálláshely-szolgáltatás folytatása céljából üzemeltetnek, de szálláshely-szolgáltatási céllal hasznosítanak, és ahol az e célra hasznosított nyaralóhajó belsejében kialakított, ággyal rendelkező lakóegységek száma legalább kettő, az ágyak száma minimum négy, befogadóképessége a nyaralóhajó személyzetével együtt legfeljebb 12 fő,</w:t>
      </w:r>
    </w:p>
    <w:p w:rsidR="00C22B1B" w:rsidRPr="008B7264" w:rsidRDefault="00C22B1B" w:rsidP="00C22B1B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81350" w:rsidRPr="008B7264" w:rsidRDefault="003322C3" w:rsidP="00A8135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t xml:space="preserve">Alulírott tudomásul veszem, hogy a Korm. rendelet </w:t>
      </w:r>
      <w:r w:rsidR="00A81350" w:rsidRPr="008B7264">
        <w:rPr>
          <w:rFonts w:ascii="Arial Narrow" w:hAnsi="Arial Narrow"/>
          <w:bCs/>
          <w:sz w:val="24"/>
          <w:szCs w:val="24"/>
        </w:rPr>
        <w:t>5. §</w:t>
      </w:r>
      <w:r w:rsidR="00A81350" w:rsidRPr="008B7264">
        <w:rPr>
          <w:rFonts w:ascii="Arial Narrow" w:hAnsi="Arial Narrow"/>
          <w:sz w:val="24"/>
          <w:szCs w:val="24"/>
        </w:rPr>
        <w:t xml:space="preserve"> (1)</w:t>
      </w:r>
      <w:r w:rsidR="008B7264" w:rsidRPr="008B7264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A81350" w:rsidRPr="008B7264">
        <w:rPr>
          <w:rFonts w:ascii="Arial Narrow" w:hAnsi="Arial Narrow"/>
          <w:sz w:val="24"/>
          <w:szCs w:val="24"/>
        </w:rPr>
        <w:t>bekezdése alapján a szálláshely-szolgáltatásnak folyamatosan meg kell felelnie a 4. §-</w:t>
      </w:r>
      <w:proofErr w:type="spellStart"/>
      <w:r w:rsidR="00A81350" w:rsidRPr="008B7264">
        <w:rPr>
          <w:rFonts w:ascii="Arial Narrow" w:hAnsi="Arial Narrow"/>
          <w:sz w:val="24"/>
          <w:szCs w:val="24"/>
        </w:rPr>
        <w:t>ban</w:t>
      </w:r>
      <w:proofErr w:type="spellEnd"/>
      <w:r w:rsidR="00A81350" w:rsidRPr="008B7264">
        <w:rPr>
          <w:rFonts w:ascii="Arial Narrow" w:hAnsi="Arial Narrow"/>
          <w:sz w:val="24"/>
          <w:szCs w:val="24"/>
        </w:rPr>
        <w:t xml:space="preserve"> meghatározott követelményeknek, továbbá – az adott szálláshelytípustól függően – az 1. melléklet 1–7. pontjának </w:t>
      </w:r>
      <w:r w:rsidR="00A81350" w:rsidRPr="008B7264">
        <w:rPr>
          <w:rFonts w:ascii="Arial Narrow" w:hAnsi="Arial Narrow"/>
          <w:i/>
          <w:iCs/>
          <w:sz w:val="24"/>
          <w:szCs w:val="24"/>
        </w:rPr>
        <w:t>B)</w:t>
      </w:r>
      <w:r w:rsidR="00A81350" w:rsidRPr="008B7264">
        <w:rPr>
          <w:rFonts w:ascii="Arial Narrow" w:hAnsi="Arial Narrow"/>
          <w:sz w:val="24"/>
          <w:szCs w:val="24"/>
        </w:rPr>
        <w:t xml:space="preserve"> alpontjaiban meghatározott követelményeknek.</w:t>
      </w:r>
    </w:p>
    <w:p w:rsidR="008B7264" w:rsidRPr="008B7264" w:rsidRDefault="008B7264" w:rsidP="00A8135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81350" w:rsidRPr="008B7264" w:rsidRDefault="00A81350" w:rsidP="00A81350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t xml:space="preserve">A Korm. rend </w:t>
      </w:r>
      <w:r w:rsidRPr="008B7264">
        <w:rPr>
          <w:rFonts w:ascii="Arial Narrow" w:hAnsi="Arial Narrow"/>
          <w:bCs/>
          <w:sz w:val="24"/>
          <w:szCs w:val="24"/>
        </w:rPr>
        <w:t>4. §</w:t>
      </w:r>
      <w:r w:rsidRPr="008B7264">
        <w:rPr>
          <w:rFonts w:ascii="Arial Narrow" w:hAnsi="Arial Narrow"/>
          <w:sz w:val="24"/>
          <w:szCs w:val="24"/>
        </w:rPr>
        <w:t xml:space="preserve"> (6a)</w:t>
      </w:r>
      <w:bookmarkStart w:id="0" w:name="foot_12_place"/>
      <w:r w:rsidR="008B7264" w:rsidRPr="008B7264">
        <w:rPr>
          <w:rFonts w:ascii="Arial Narrow" w:hAnsi="Arial Narrow"/>
          <w:sz w:val="24"/>
          <w:szCs w:val="24"/>
        </w:rPr>
        <w:t xml:space="preserve"> </w:t>
      </w:r>
      <w:r w:rsidRPr="008B7264">
        <w:rPr>
          <w:rFonts w:ascii="Arial Narrow" w:hAnsi="Arial Narrow"/>
          <w:sz w:val="24"/>
          <w:szCs w:val="24"/>
        </w:rPr>
        <w:t>be</w:t>
      </w:r>
      <w:bookmarkEnd w:id="0"/>
      <w:r w:rsidRPr="008B7264">
        <w:rPr>
          <w:rFonts w:ascii="Arial Narrow" w:hAnsi="Arial Narrow"/>
          <w:sz w:val="24"/>
          <w:szCs w:val="24"/>
        </w:rPr>
        <w:t xml:space="preserve">kezdése </w:t>
      </w:r>
      <w:proofErr w:type="gramStart"/>
      <w:r w:rsidRPr="008B7264">
        <w:rPr>
          <w:rFonts w:ascii="Arial Narrow" w:hAnsi="Arial Narrow"/>
          <w:sz w:val="24"/>
          <w:szCs w:val="24"/>
        </w:rPr>
        <w:t>szerint</w:t>
      </w:r>
      <w:r w:rsidRPr="008B7264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Pr="008B7264">
        <w:rPr>
          <w:rFonts w:ascii="Arial Narrow" w:hAnsi="Arial Narrow"/>
          <w:sz w:val="24"/>
          <w:szCs w:val="24"/>
        </w:rPr>
        <w:t xml:space="preserve"> </w:t>
      </w:r>
      <w:r w:rsidR="001B229F" w:rsidRPr="001B229F">
        <w:rPr>
          <w:rFonts w:ascii="Arial Narrow" w:hAnsi="Arial Narrow" w:cs="Times New Roman"/>
          <w:sz w:val="24"/>
          <w:szCs w:val="24"/>
        </w:rPr>
        <w:t>Nyaralóhajó-szálláshely</w:t>
      </w:r>
      <w:proofErr w:type="gramEnd"/>
      <w:r w:rsidRPr="008B7264">
        <w:rPr>
          <w:rFonts w:ascii="Arial Narrow" w:hAnsi="Arial Narrow"/>
          <w:sz w:val="24"/>
          <w:szCs w:val="24"/>
        </w:rPr>
        <w:t xml:space="preserve"> szálláshely-üzemeltetési tevékenység csak olyan szálláshelyen folytatható, </w:t>
      </w:r>
      <w:r w:rsidR="001B229F">
        <w:rPr>
          <w:rFonts w:ascii="Arial Narrow" w:hAnsi="Arial Narrow"/>
          <w:sz w:val="24"/>
          <w:szCs w:val="24"/>
        </w:rPr>
        <w:t>amely megfelel az 1. melléklet 8</w:t>
      </w:r>
      <w:r w:rsidRPr="008B7264">
        <w:rPr>
          <w:rFonts w:ascii="Arial Narrow" w:hAnsi="Arial Narrow"/>
          <w:sz w:val="24"/>
          <w:szCs w:val="24"/>
        </w:rPr>
        <w:t>/A. részében foglalt követelményeknek.</w:t>
      </w:r>
    </w:p>
    <w:p w:rsidR="00A81350" w:rsidRPr="008B7264" w:rsidRDefault="00A81350" w:rsidP="00A81350">
      <w:pPr>
        <w:spacing w:after="0"/>
        <w:jc w:val="both"/>
        <w:rPr>
          <w:rFonts w:ascii="Arial Narrow" w:hAnsi="Arial Narrow"/>
          <w:sz w:val="24"/>
          <w:szCs w:val="24"/>
          <w:u w:val="single"/>
        </w:rPr>
      </w:pPr>
    </w:p>
    <w:p w:rsidR="008B7264" w:rsidRDefault="008B7264" w:rsidP="00A81350">
      <w:pPr>
        <w:spacing w:after="0"/>
        <w:jc w:val="both"/>
        <w:rPr>
          <w:rFonts w:ascii="Arial Narrow" w:hAnsi="Arial Narrow"/>
          <w:sz w:val="20"/>
          <w:szCs w:val="20"/>
          <w:u w:val="single"/>
        </w:rPr>
      </w:pPr>
    </w:p>
    <w:p w:rsidR="008B7264" w:rsidRDefault="008B7264" w:rsidP="00A81350">
      <w:pPr>
        <w:spacing w:after="0"/>
        <w:jc w:val="both"/>
        <w:rPr>
          <w:rFonts w:ascii="Arial Narrow" w:hAnsi="Arial Narrow"/>
          <w:sz w:val="20"/>
          <w:szCs w:val="20"/>
          <w:u w:val="single"/>
        </w:rPr>
      </w:pPr>
    </w:p>
    <w:p w:rsidR="008B7264" w:rsidRDefault="008B7264" w:rsidP="00A81350">
      <w:pPr>
        <w:spacing w:after="0"/>
        <w:jc w:val="both"/>
        <w:rPr>
          <w:rFonts w:ascii="Arial Narrow" w:hAnsi="Arial Narrow"/>
          <w:sz w:val="20"/>
          <w:szCs w:val="20"/>
          <w:u w:val="single"/>
        </w:rPr>
      </w:pPr>
    </w:p>
    <w:p w:rsidR="008B7264" w:rsidRPr="008B7264" w:rsidRDefault="008B7264" w:rsidP="008B7264">
      <w:pPr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t>Siófok</w:t>
      </w:r>
      <w:proofErr w:type="gramStart"/>
      <w:r w:rsidRPr="008B7264">
        <w:rPr>
          <w:rFonts w:ascii="Arial Narrow" w:hAnsi="Arial Narrow"/>
          <w:sz w:val="24"/>
          <w:szCs w:val="24"/>
        </w:rPr>
        <w:t>, …</w:t>
      </w:r>
      <w:proofErr w:type="gramEnd"/>
      <w:r w:rsidRPr="008B7264">
        <w:rPr>
          <w:rFonts w:ascii="Arial Narrow" w:hAnsi="Arial Narrow"/>
          <w:sz w:val="24"/>
          <w:szCs w:val="24"/>
        </w:rPr>
        <w:t>……………..év………………….hónap……….nap.</w:t>
      </w:r>
    </w:p>
    <w:p w:rsidR="008B7264" w:rsidRDefault="008B7264" w:rsidP="008B726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 w:rsidRPr="008B7264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8B7264" w:rsidRPr="008B7264" w:rsidRDefault="008B7264" w:rsidP="008B7264">
      <w:pPr>
        <w:spacing w:after="0" w:line="240" w:lineRule="auto"/>
        <w:ind w:left="4248" w:firstLine="708"/>
        <w:jc w:val="both"/>
        <w:rPr>
          <w:rFonts w:ascii="Arial Narrow" w:hAnsi="Arial Narrow"/>
          <w:sz w:val="24"/>
          <w:szCs w:val="24"/>
        </w:rPr>
      </w:pPr>
      <w:r w:rsidRPr="008B7264">
        <w:rPr>
          <w:rFonts w:ascii="Arial Narrow" w:hAnsi="Arial Narrow"/>
          <w:sz w:val="24"/>
          <w:szCs w:val="24"/>
        </w:rPr>
        <w:t>________________________________</w:t>
      </w:r>
    </w:p>
    <w:p w:rsidR="008B7264" w:rsidRPr="008B7264" w:rsidRDefault="008B7264" w:rsidP="008B7264">
      <w:pPr>
        <w:spacing w:after="0" w:line="240" w:lineRule="auto"/>
        <w:ind w:left="5664" w:firstLine="708"/>
        <w:jc w:val="both"/>
        <w:rPr>
          <w:rFonts w:ascii="Arial Narrow" w:hAnsi="Arial Narrow"/>
          <w:sz w:val="24"/>
          <w:szCs w:val="24"/>
        </w:rPr>
      </w:pPr>
      <w:proofErr w:type="gramStart"/>
      <w:r w:rsidRPr="008B7264">
        <w:rPr>
          <w:rFonts w:ascii="Arial Narrow" w:hAnsi="Arial Narrow"/>
          <w:sz w:val="24"/>
          <w:szCs w:val="24"/>
        </w:rPr>
        <w:t>aláírás</w:t>
      </w:r>
      <w:proofErr w:type="gramEnd"/>
    </w:p>
    <w:p w:rsidR="008B7264" w:rsidRDefault="008B7264">
      <w:pPr>
        <w:rPr>
          <w:rFonts w:ascii="Arial Narrow" w:hAnsi="Arial Narrow"/>
          <w:sz w:val="20"/>
          <w:szCs w:val="20"/>
          <w:u w:val="single"/>
        </w:rPr>
      </w:pPr>
    </w:p>
    <w:p w:rsidR="008B7264" w:rsidRDefault="008B7264">
      <w:pPr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br w:type="page"/>
      </w:r>
    </w:p>
    <w:p w:rsidR="003322C3" w:rsidRPr="008B7264" w:rsidRDefault="003322C3" w:rsidP="00A81350">
      <w:pPr>
        <w:spacing w:after="0"/>
        <w:jc w:val="both"/>
        <w:rPr>
          <w:rFonts w:ascii="Arial Narrow" w:hAnsi="Arial Narrow"/>
          <w:sz w:val="24"/>
          <w:szCs w:val="24"/>
          <w:u w:val="single"/>
        </w:rPr>
      </w:pPr>
      <w:r w:rsidRPr="008B7264">
        <w:rPr>
          <w:rFonts w:ascii="Arial Narrow" w:hAnsi="Arial Narrow"/>
          <w:sz w:val="24"/>
          <w:szCs w:val="24"/>
          <w:u w:val="single"/>
        </w:rPr>
        <w:lastRenderedPageBreak/>
        <w:t>1. melléklet a 239/2009. (X.20.) Korm. rendelethez</w:t>
      </w:r>
    </w:p>
    <w:p w:rsidR="00A81350" w:rsidRPr="001B229F" w:rsidRDefault="001B229F" w:rsidP="001B229F">
      <w:pPr>
        <w:pStyle w:val="NormlWeb"/>
        <w:rPr>
          <w:rFonts w:ascii="Arial Narrow" w:hAnsi="Arial Narrow" w:cs="Times"/>
          <w:b/>
          <w:sz w:val="20"/>
          <w:szCs w:val="20"/>
          <w:u w:val="single"/>
        </w:rPr>
      </w:pPr>
      <w:r w:rsidRPr="00550020">
        <w:rPr>
          <w:rFonts w:ascii="Arial Narrow" w:hAnsi="Arial Narrow" w:cs="Times"/>
          <w:b/>
          <w:sz w:val="20"/>
          <w:szCs w:val="20"/>
          <w:u w:val="single"/>
        </w:rPr>
        <w:t>8. Nyaralóhajó-szálláshely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  <w:u w:val="single"/>
        </w:rPr>
      </w:pPr>
      <w:r w:rsidRPr="00550020">
        <w:rPr>
          <w:rFonts w:ascii="Arial Narrow" w:hAnsi="Arial Narrow" w:cs="Times"/>
          <w:sz w:val="20"/>
          <w:szCs w:val="20"/>
          <w:u w:val="single"/>
        </w:rPr>
        <w:t>8/A. Bejelentési követelmény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1. A nyaralóhajó lakóegység- és ágyszáma, minimum követelmény 2 lakóegység.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2. A nyaralóhajó belső terében kialakított vizes helyiség: zuhanyozó és mosdó, WC, kefetartóval, WC-papír-tartó papírral, higiéniaihulladék-tárolóval.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3. A nyaralóhajó belső terében kialakított kávékonyha: kávé, tea főzésére, reggeli jellegű ételek készítésére alkalmas berendezéssel (főzőlap, mosogató, asztal, szék) és felszereléssel (edények), hűtőszekrénnyel.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4. Kikötői vizesblokk: a vendégek számára elkülönített fürdőszoba, illetve zuhanyozó vagy mosdó, WC, kefetartóval, WC-papír-tartó papírral, higiéniaihulladék-tárolóval.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8/B. Üzemeltetési követelmény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1. Ügyelet: a szállásadó vagy megbízottja a helyszínen vagy ügyeleti telefonszám megadásával biztosítja.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2. A kikötőben ügyeleti időszakon kívül a vendégek számára belépés biztosítása a kikötői vizesblokkba.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3. Takarítás: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proofErr w:type="gramStart"/>
      <w:r w:rsidRPr="00550020">
        <w:rPr>
          <w:rFonts w:ascii="Arial Narrow" w:hAnsi="Arial Narrow" w:cs="Times"/>
          <w:sz w:val="20"/>
          <w:szCs w:val="20"/>
        </w:rPr>
        <w:t>a</w:t>
      </w:r>
      <w:proofErr w:type="gramEnd"/>
      <w:r w:rsidRPr="00550020">
        <w:rPr>
          <w:rFonts w:ascii="Arial Narrow" w:hAnsi="Arial Narrow" w:cs="Times"/>
          <w:sz w:val="20"/>
          <w:szCs w:val="20"/>
        </w:rPr>
        <w:t>) az új vendégek érkezése előtt minden esetben ágyneműhuzat-cserével egyidejűleg (ágynemű: 1 db lepedő, 1 db paplan, 1 db párna személyenként),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b) a kikötőkben közösen használt helyiségek takarítása mindennap.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4. A nyaralóhajó belső terében kialakított zuhanyozó vagy mosdó és WC bekészítése: adagolós folyékony szappan vagy tusfürdő, WC-papír, tartalék WC-papír.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5. Kikötői vizesblokk WC bekészítése: WC-papír, tartalék WC-papír.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 xml:space="preserve">6. A szálláshely-szolgáltató köteles a nyaralóhajón jól látható módon feltüntetni a nyaralóhajó nevét, valamint rendelkeznie kell az egyes hajózási hatósági eljárások részletes szabályairól szóló 515/2017. (XII. 29.) Korm. rendelet 15/A. § (6) bekezdés c) pontja szerinti </w:t>
      </w:r>
      <w:proofErr w:type="spellStart"/>
      <w:r w:rsidRPr="00550020">
        <w:rPr>
          <w:rFonts w:ascii="Arial Narrow" w:hAnsi="Arial Narrow" w:cs="Times"/>
          <w:sz w:val="20"/>
          <w:szCs w:val="20"/>
        </w:rPr>
        <w:t>adattartalmú</w:t>
      </w:r>
      <w:proofErr w:type="spellEnd"/>
      <w:r w:rsidRPr="00550020">
        <w:rPr>
          <w:rFonts w:ascii="Arial Narrow" w:hAnsi="Arial Narrow" w:cs="Times"/>
          <w:sz w:val="20"/>
          <w:szCs w:val="20"/>
        </w:rPr>
        <w:t xml:space="preserve"> nyaralóhajó-kártyával.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7. A szálláshely-szolgáltató felelőssége a szolgáltatást igénybe vevő személyek vagyoni és személyi biztonságára vonat</w:t>
      </w:r>
      <w:bookmarkStart w:id="1" w:name="_GoBack"/>
      <w:bookmarkEnd w:id="1"/>
      <w:r w:rsidRPr="00550020">
        <w:rPr>
          <w:rFonts w:ascii="Arial Narrow" w:hAnsi="Arial Narrow" w:cs="Times"/>
          <w:sz w:val="20"/>
          <w:szCs w:val="20"/>
        </w:rPr>
        <w:t>kozó előírások maradéktalan betartása és betartatása.</w:t>
      </w:r>
    </w:p>
    <w:p w:rsidR="001B229F" w:rsidRPr="00550020" w:rsidRDefault="001B229F" w:rsidP="001B229F">
      <w:pPr>
        <w:pStyle w:val="NormlWeb"/>
        <w:rPr>
          <w:rFonts w:ascii="Arial Narrow" w:hAnsi="Arial Narrow" w:cs="Times"/>
          <w:sz w:val="20"/>
          <w:szCs w:val="20"/>
        </w:rPr>
      </w:pPr>
      <w:r w:rsidRPr="00550020">
        <w:rPr>
          <w:rFonts w:ascii="Arial Narrow" w:hAnsi="Arial Narrow" w:cs="Times"/>
          <w:sz w:val="20"/>
          <w:szCs w:val="20"/>
        </w:rPr>
        <w:t>8. Az 5. § (3) bekezdésében foglalt szálláshelykezelő szoftver.</w:t>
      </w:r>
    </w:p>
    <w:p w:rsidR="0098473E" w:rsidRPr="008B7264" w:rsidRDefault="0098473E" w:rsidP="00A81350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98473E" w:rsidRPr="008B7264" w:rsidRDefault="0098473E" w:rsidP="00CF6F7D">
      <w:pPr>
        <w:jc w:val="both"/>
        <w:rPr>
          <w:rFonts w:ascii="Arial Narrow" w:hAnsi="Arial Narrow"/>
          <w:sz w:val="20"/>
          <w:szCs w:val="20"/>
        </w:rPr>
      </w:pPr>
    </w:p>
    <w:sectPr w:rsidR="0098473E" w:rsidRPr="008B7264" w:rsidSect="0047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4086"/>
    <w:multiLevelType w:val="hybridMultilevel"/>
    <w:tmpl w:val="41A49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7D"/>
    <w:rsid w:val="00001A4D"/>
    <w:rsid w:val="00013213"/>
    <w:rsid w:val="00053CA4"/>
    <w:rsid w:val="00060FB5"/>
    <w:rsid w:val="00092AC8"/>
    <w:rsid w:val="000B38B6"/>
    <w:rsid w:val="000F05E3"/>
    <w:rsid w:val="000F0A4F"/>
    <w:rsid w:val="00135DE3"/>
    <w:rsid w:val="00136979"/>
    <w:rsid w:val="00140D51"/>
    <w:rsid w:val="00150F07"/>
    <w:rsid w:val="00153A35"/>
    <w:rsid w:val="001641B8"/>
    <w:rsid w:val="001A14C8"/>
    <w:rsid w:val="001A5305"/>
    <w:rsid w:val="001B229F"/>
    <w:rsid w:val="001B2749"/>
    <w:rsid w:val="001D7555"/>
    <w:rsid w:val="00202F62"/>
    <w:rsid w:val="002078B6"/>
    <w:rsid w:val="002174B8"/>
    <w:rsid w:val="00235EF9"/>
    <w:rsid w:val="00244999"/>
    <w:rsid w:val="002753FE"/>
    <w:rsid w:val="002B3FEA"/>
    <w:rsid w:val="002B561C"/>
    <w:rsid w:val="002D7D67"/>
    <w:rsid w:val="002E7838"/>
    <w:rsid w:val="00303B2F"/>
    <w:rsid w:val="00312F6F"/>
    <w:rsid w:val="00324EBC"/>
    <w:rsid w:val="003322C3"/>
    <w:rsid w:val="003472D5"/>
    <w:rsid w:val="00372581"/>
    <w:rsid w:val="003731FA"/>
    <w:rsid w:val="003922AA"/>
    <w:rsid w:val="00395A73"/>
    <w:rsid w:val="003C500D"/>
    <w:rsid w:val="003F4C68"/>
    <w:rsid w:val="00434942"/>
    <w:rsid w:val="00445E0A"/>
    <w:rsid w:val="00474AA9"/>
    <w:rsid w:val="00481375"/>
    <w:rsid w:val="004B0D4E"/>
    <w:rsid w:val="004C2500"/>
    <w:rsid w:val="004E7556"/>
    <w:rsid w:val="004E77B9"/>
    <w:rsid w:val="004F5117"/>
    <w:rsid w:val="00565807"/>
    <w:rsid w:val="00576830"/>
    <w:rsid w:val="005826AF"/>
    <w:rsid w:val="005A58BA"/>
    <w:rsid w:val="005B3B2C"/>
    <w:rsid w:val="005C5AE2"/>
    <w:rsid w:val="005E2C0C"/>
    <w:rsid w:val="00632109"/>
    <w:rsid w:val="00645059"/>
    <w:rsid w:val="0064679F"/>
    <w:rsid w:val="00680EDD"/>
    <w:rsid w:val="006907A1"/>
    <w:rsid w:val="006A5B74"/>
    <w:rsid w:val="006D3EEF"/>
    <w:rsid w:val="0072475B"/>
    <w:rsid w:val="00724C6F"/>
    <w:rsid w:val="00737AB3"/>
    <w:rsid w:val="00750F68"/>
    <w:rsid w:val="0076742E"/>
    <w:rsid w:val="007775C1"/>
    <w:rsid w:val="007A2361"/>
    <w:rsid w:val="007B1111"/>
    <w:rsid w:val="007D4F27"/>
    <w:rsid w:val="008104D6"/>
    <w:rsid w:val="008464E1"/>
    <w:rsid w:val="0084768E"/>
    <w:rsid w:val="00882D07"/>
    <w:rsid w:val="0088320B"/>
    <w:rsid w:val="008B0C67"/>
    <w:rsid w:val="008B1C5F"/>
    <w:rsid w:val="008B7264"/>
    <w:rsid w:val="008D2FBD"/>
    <w:rsid w:val="00900C82"/>
    <w:rsid w:val="00910674"/>
    <w:rsid w:val="00960A99"/>
    <w:rsid w:val="00975632"/>
    <w:rsid w:val="0098473E"/>
    <w:rsid w:val="009D2944"/>
    <w:rsid w:val="009D464B"/>
    <w:rsid w:val="009E252A"/>
    <w:rsid w:val="009F4C00"/>
    <w:rsid w:val="009F732F"/>
    <w:rsid w:val="00A03CC4"/>
    <w:rsid w:val="00A81350"/>
    <w:rsid w:val="00A831F1"/>
    <w:rsid w:val="00AF120C"/>
    <w:rsid w:val="00B16DA2"/>
    <w:rsid w:val="00B21E8F"/>
    <w:rsid w:val="00B5556B"/>
    <w:rsid w:val="00B81F4C"/>
    <w:rsid w:val="00B852E3"/>
    <w:rsid w:val="00B861E9"/>
    <w:rsid w:val="00B92E0D"/>
    <w:rsid w:val="00BC36E1"/>
    <w:rsid w:val="00BF123B"/>
    <w:rsid w:val="00C22B1B"/>
    <w:rsid w:val="00C26238"/>
    <w:rsid w:val="00C50D38"/>
    <w:rsid w:val="00C73033"/>
    <w:rsid w:val="00C77AC4"/>
    <w:rsid w:val="00C92832"/>
    <w:rsid w:val="00CB3598"/>
    <w:rsid w:val="00CC19CD"/>
    <w:rsid w:val="00CC56CF"/>
    <w:rsid w:val="00CD3400"/>
    <w:rsid w:val="00CF6F7D"/>
    <w:rsid w:val="00D03E68"/>
    <w:rsid w:val="00D16994"/>
    <w:rsid w:val="00D22A73"/>
    <w:rsid w:val="00D477CB"/>
    <w:rsid w:val="00D7015D"/>
    <w:rsid w:val="00D9730A"/>
    <w:rsid w:val="00DA3CB5"/>
    <w:rsid w:val="00DA63FD"/>
    <w:rsid w:val="00DD4279"/>
    <w:rsid w:val="00DE2195"/>
    <w:rsid w:val="00DE6676"/>
    <w:rsid w:val="00DF0BE5"/>
    <w:rsid w:val="00E256D6"/>
    <w:rsid w:val="00E50F2F"/>
    <w:rsid w:val="00EB4B2A"/>
    <w:rsid w:val="00F163F8"/>
    <w:rsid w:val="00F47AA3"/>
    <w:rsid w:val="00F51D5E"/>
    <w:rsid w:val="00F62CEA"/>
    <w:rsid w:val="00F84588"/>
    <w:rsid w:val="00FA7984"/>
    <w:rsid w:val="00FB493B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8BD7"/>
  <w15:docId w15:val="{FFAECA0F-1916-4589-9A47-3F93221C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4A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81350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8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Siófok Kincstár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gaborhelyi.anita</dc:creator>
  <cp:keywords/>
  <dc:description/>
  <cp:lastModifiedBy>Windows-felhasználó</cp:lastModifiedBy>
  <cp:revision>2</cp:revision>
  <cp:lastPrinted>2019-07-29T07:04:00Z</cp:lastPrinted>
  <dcterms:created xsi:type="dcterms:W3CDTF">2020-10-15T09:26:00Z</dcterms:created>
  <dcterms:modified xsi:type="dcterms:W3CDTF">2020-10-15T09:26:00Z</dcterms:modified>
</cp:coreProperties>
</file>